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E8" w:rsidRPr="001E055B" w:rsidRDefault="00A7445A" w:rsidP="001E055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055B">
        <w:rPr>
          <w:rFonts w:ascii="Arial" w:hAnsi="Arial" w:cs="Arial"/>
          <w:b/>
          <w:sz w:val="28"/>
          <w:szCs w:val="28"/>
          <w:u w:val="single"/>
        </w:rPr>
        <w:t xml:space="preserve">Cover note for </w:t>
      </w:r>
      <w:r w:rsidR="00E16441" w:rsidRPr="001E055B">
        <w:rPr>
          <w:rFonts w:ascii="Arial" w:hAnsi="Arial" w:cs="Arial"/>
          <w:b/>
          <w:sz w:val="28"/>
          <w:szCs w:val="28"/>
          <w:u w:val="single"/>
        </w:rPr>
        <w:t>Illustrated</w:t>
      </w:r>
      <w:r w:rsidR="00270BE8" w:rsidRPr="001E055B">
        <w:rPr>
          <w:rFonts w:ascii="Arial" w:hAnsi="Arial" w:cs="Arial"/>
          <w:b/>
          <w:sz w:val="28"/>
          <w:szCs w:val="28"/>
          <w:u w:val="single"/>
        </w:rPr>
        <w:t xml:space="preserve"> Care Plans 2022</w:t>
      </w:r>
    </w:p>
    <w:p w:rsidR="00E16E23" w:rsidRPr="001E055B" w:rsidRDefault="00270BE8" w:rsidP="001E055B">
      <w:pPr>
        <w:jc w:val="both"/>
        <w:rPr>
          <w:rFonts w:ascii="Arial" w:hAnsi="Arial" w:cs="Arial"/>
        </w:rPr>
      </w:pPr>
      <w:r w:rsidRPr="001E055B">
        <w:rPr>
          <w:rFonts w:ascii="Arial" w:hAnsi="Arial" w:cs="Arial"/>
        </w:rPr>
        <w:t>Please find enclosed updated care plans fo</w:t>
      </w:r>
      <w:r w:rsidR="00E16E23" w:rsidRPr="001E055B">
        <w:rPr>
          <w:rFonts w:ascii="Arial" w:hAnsi="Arial" w:cs="Arial"/>
        </w:rPr>
        <w:t>r all grades of pressure</w:t>
      </w:r>
      <w:r w:rsidR="001E055B" w:rsidRPr="001E055B">
        <w:rPr>
          <w:rFonts w:ascii="Arial" w:hAnsi="Arial" w:cs="Arial"/>
        </w:rPr>
        <w:t xml:space="preserve"> injuries</w:t>
      </w:r>
      <w:r w:rsidR="00E16E23" w:rsidRPr="001E055B">
        <w:rPr>
          <w:rFonts w:ascii="Arial" w:hAnsi="Arial" w:cs="Arial"/>
        </w:rPr>
        <w:t>.</w:t>
      </w:r>
    </w:p>
    <w:p w:rsidR="001E055B" w:rsidRPr="001E055B" w:rsidRDefault="00E16E23" w:rsidP="001E055B">
      <w:pPr>
        <w:jc w:val="both"/>
        <w:rPr>
          <w:rFonts w:ascii="Arial" w:hAnsi="Arial" w:cs="Arial"/>
        </w:rPr>
      </w:pPr>
      <w:r w:rsidRPr="001E055B">
        <w:rPr>
          <w:rFonts w:ascii="Arial" w:hAnsi="Arial" w:cs="Arial"/>
        </w:rPr>
        <w:t>T</w:t>
      </w:r>
      <w:r w:rsidR="00270BE8" w:rsidRPr="001E055B">
        <w:rPr>
          <w:rFonts w:ascii="Arial" w:hAnsi="Arial" w:cs="Arial"/>
        </w:rPr>
        <w:t xml:space="preserve">hese are now illustrated and </w:t>
      </w:r>
      <w:r w:rsidRPr="001E055B">
        <w:rPr>
          <w:rFonts w:ascii="Arial" w:hAnsi="Arial" w:cs="Arial"/>
        </w:rPr>
        <w:t>may be a useful</w:t>
      </w:r>
      <w:r w:rsidR="00270BE8" w:rsidRPr="001E055B">
        <w:rPr>
          <w:rFonts w:ascii="Arial" w:hAnsi="Arial" w:cs="Arial"/>
        </w:rPr>
        <w:t xml:space="preserve"> guidance tool </w:t>
      </w:r>
      <w:r w:rsidRPr="001E055B">
        <w:rPr>
          <w:rFonts w:ascii="Arial" w:hAnsi="Arial" w:cs="Arial"/>
        </w:rPr>
        <w:t>for n</w:t>
      </w:r>
      <w:r w:rsidR="00270BE8" w:rsidRPr="001E055B">
        <w:rPr>
          <w:rFonts w:ascii="Arial" w:hAnsi="Arial" w:cs="Arial"/>
        </w:rPr>
        <w:t>ew</w:t>
      </w:r>
      <w:r w:rsidR="00E16441" w:rsidRPr="001E055B">
        <w:rPr>
          <w:rFonts w:ascii="Arial" w:hAnsi="Arial" w:cs="Arial"/>
        </w:rPr>
        <w:t>ly qualified staff that</w:t>
      </w:r>
      <w:r w:rsidRPr="001E055B">
        <w:rPr>
          <w:rFonts w:ascii="Arial" w:hAnsi="Arial" w:cs="Arial"/>
        </w:rPr>
        <w:t xml:space="preserve"> </w:t>
      </w:r>
      <w:r w:rsidR="001E055B" w:rsidRPr="001E055B">
        <w:rPr>
          <w:rFonts w:ascii="Arial" w:hAnsi="Arial" w:cs="Arial"/>
        </w:rPr>
        <w:t xml:space="preserve">may be </w:t>
      </w:r>
      <w:r w:rsidRPr="001E055B">
        <w:rPr>
          <w:rFonts w:ascii="Arial" w:hAnsi="Arial" w:cs="Arial"/>
        </w:rPr>
        <w:t xml:space="preserve">unfamiliar with the care </w:t>
      </w:r>
      <w:r w:rsidR="001E055B" w:rsidRPr="001E055B">
        <w:rPr>
          <w:rFonts w:ascii="Arial" w:hAnsi="Arial" w:cs="Arial"/>
        </w:rPr>
        <w:t xml:space="preserve">and management </w:t>
      </w:r>
      <w:r w:rsidRPr="001E055B">
        <w:rPr>
          <w:rFonts w:ascii="Arial" w:hAnsi="Arial" w:cs="Arial"/>
        </w:rPr>
        <w:t>of pressure injuries.</w:t>
      </w:r>
      <w:r w:rsidR="001E055B" w:rsidRPr="001E055B">
        <w:rPr>
          <w:rFonts w:ascii="Arial" w:hAnsi="Arial" w:cs="Arial"/>
        </w:rPr>
        <w:t xml:space="preserve"> It</w:t>
      </w:r>
      <w:r w:rsidR="00A7445A" w:rsidRPr="001E055B">
        <w:rPr>
          <w:rFonts w:ascii="Arial" w:hAnsi="Arial" w:cs="Arial"/>
        </w:rPr>
        <w:t xml:space="preserve"> could</w:t>
      </w:r>
      <w:r w:rsidR="001E055B" w:rsidRPr="001E055B">
        <w:rPr>
          <w:rFonts w:ascii="Arial" w:hAnsi="Arial" w:cs="Arial"/>
        </w:rPr>
        <w:t xml:space="preserve"> also</w:t>
      </w:r>
      <w:r w:rsidR="00A7445A" w:rsidRPr="001E055B">
        <w:rPr>
          <w:rFonts w:ascii="Arial" w:hAnsi="Arial" w:cs="Arial"/>
        </w:rPr>
        <w:t xml:space="preserve"> provide a quick reference </w:t>
      </w:r>
      <w:r w:rsidR="001E055B" w:rsidRPr="001E055B">
        <w:rPr>
          <w:rFonts w:ascii="Arial" w:hAnsi="Arial" w:cs="Arial"/>
        </w:rPr>
        <w:t xml:space="preserve">guide </w:t>
      </w:r>
      <w:r w:rsidR="00181FB0">
        <w:rPr>
          <w:rFonts w:ascii="Arial" w:hAnsi="Arial" w:cs="Arial"/>
        </w:rPr>
        <w:t xml:space="preserve">for staff </w:t>
      </w:r>
      <w:proofErr w:type="gramStart"/>
      <w:r w:rsidR="00181FB0">
        <w:rPr>
          <w:rFonts w:ascii="Arial" w:hAnsi="Arial" w:cs="Arial"/>
        </w:rPr>
        <w:t xml:space="preserve">requiring </w:t>
      </w:r>
      <w:r w:rsidR="00A7445A" w:rsidRPr="001E055B">
        <w:rPr>
          <w:rFonts w:ascii="Arial" w:hAnsi="Arial" w:cs="Arial"/>
        </w:rPr>
        <w:t xml:space="preserve"> an</w:t>
      </w:r>
      <w:proofErr w:type="gramEnd"/>
      <w:r w:rsidR="00A7445A" w:rsidRPr="001E055B">
        <w:rPr>
          <w:rFonts w:ascii="Arial" w:hAnsi="Arial" w:cs="Arial"/>
        </w:rPr>
        <w:t xml:space="preserve"> update</w:t>
      </w:r>
      <w:r w:rsidR="001E055B" w:rsidRPr="001E055B">
        <w:rPr>
          <w:rFonts w:ascii="Arial" w:hAnsi="Arial" w:cs="Arial"/>
        </w:rPr>
        <w:t>.</w:t>
      </w:r>
      <w:r w:rsidR="00A7445A" w:rsidRPr="001E055B">
        <w:rPr>
          <w:rFonts w:ascii="Arial" w:hAnsi="Arial" w:cs="Arial"/>
        </w:rPr>
        <w:t xml:space="preserve"> </w:t>
      </w:r>
    </w:p>
    <w:p w:rsidR="00E16E23" w:rsidRDefault="00E16E23" w:rsidP="001E055B">
      <w:pPr>
        <w:jc w:val="both"/>
        <w:rPr>
          <w:rFonts w:ascii="Arial" w:hAnsi="Arial" w:cs="Arial"/>
        </w:rPr>
      </w:pPr>
      <w:r w:rsidRPr="001E055B">
        <w:rPr>
          <w:rFonts w:ascii="Arial" w:hAnsi="Arial" w:cs="Arial"/>
        </w:rPr>
        <w:t xml:space="preserve">These are for guidance only and staffs clinical judgement should also be utilised. The care plans can be used </w:t>
      </w:r>
      <w:r w:rsidR="00181FB0">
        <w:rPr>
          <w:rFonts w:ascii="Arial" w:hAnsi="Arial" w:cs="Arial"/>
        </w:rPr>
        <w:t xml:space="preserve">as a guide </w:t>
      </w:r>
      <w:r w:rsidRPr="001E055B">
        <w:rPr>
          <w:rFonts w:ascii="Arial" w:hAnsi="Arial" w:cs="Arial"/>
        </w:rPr>
        <w:t>to prevent any delay in your patients comme</w:t>
      </w:r>
      <w:r w:rsidR="00E128C8" w:rsidRPr="001E055B">
        <w:rPr>
          <w:rFonts w:ascii="Arial" w:hAnsi="Arial" w:cs="Arial"/>
        </w:rPr>
        <w:t xml:space="preserve">ncing on appropriate treatment </w:t>
      </w:r>
      <w:r w:rsidR="00E16441" w:rsidRPr="001E055B">
        <w:rPr>
          <w:rFonts w:ascii="Arial" w:hAnsi="Arial" w:cs="Arial"/>
        </w:rPr>
        <w:t xml:space="preserve">where TVS would not be available at </w:t>
      </w:r>
      <w:r w:rsidRPr="001E055B">
        <w:rPr>
          <w:rFonts w:ascii="Arial" w:hAnsi="Arial" w:cs="Arial"/>
        </w:rPr>
        <w:t>weekend</w:t>
      </w:r>
      <w:r w:rsidR="00E16441" w:rsidRPr="001E055B">
        <w:rPr>
          <w:rFonts w:ascii="Arial" w:hAnsi="Arial" w:cs="Arial"/>
        </w:rPr>
        <w:t xml:space="preserve">s, </w:t>
      </w:r>
      <w:r w:rsidR="00E128C8" w:rsidRPr="001E055B">
        <w:rPr>
          <w:rFonts w:ascii="Arial" w:hAnsi="Arial" w:cs="Arial"/>
        </w:rPr>
        <w:t>out of hours or public holidays</w:t>
      </w:r>
      <w:r w:rsidR="00E16441" w:rsidRPr="001E055B">
        <w:rPr>
          <w:rFonts w:ascii="Arial" w:hAnsi="Arial" w:cs="Arial"/>
        </w:rPr>
        <w:t>.</w:t>
      </w:r>
    </w:p>
    <w:p w:rsidR="00181FB0" w:rsidRPr="001E055B" w:rsidRDefault="00181FB0" w:rsidP="001E05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Departments own particular Wound Assessment and Treatment Plans should still be completed as normal.</w:t>
      </w:r>
    </w:p>
    <w:p w:rsidR="00E128C8" w:rsidRPr="00E128C8" w:rsidRDefault="00E128C8" w:rsidP="00E128C8">
      <w:pPr>
        <w:pStyle w:val="Header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E128C8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Referral criteria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5627"/>
        <w:gridCol w:w="3870"/>
      </w:tblGrid>
      <w:tr w:rsidR="00E128C8" w:rsidRPr="00A0173A" w:rsidTr="001E055B">
        <w:tc>
          <w:tcPr>
            <w:tcW w:w="1135" w:type="dxa"/>
            <w:shd w:val="clear" w:color="auto" w:fill="FF0000"/>
          </w:tcPr>
          <w:p w:rsidR="00E128C8" w:rsidRPr="006D7EC3" w:rsidRDefault="00E128C8" w:rsidP="004936F3">
            <w:p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 xml:space="preserve">Red </w:t>
            </w:r>
          </w:p>
        </w:tc>
        <w:tc>
          <w:tcPr>
            <w:tcW w:w="5627" w:type="dxa"/>
          </w:tcPr>
          <w:p w:rsidR="00E128C8" w:rsidRPr="006D7EC3" w:rsidRDefault="00E128C8" w:rsidP="00E128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 xml:space="preserve"> Patient with a</w:t>
            </w:r>
            <w:r>
              <w:rPr>
                <w:rFonts w:ascii="Arial" w:hAnsi="Arial" w:cs="Arial"/>
              </w:rPr>
              <w:t xml:space="preserve"> </w:t>
            </w:r>
            <w:r w:rsidRPr="006D7EC3">
              <w:rPr>
                <w:rFonts w:ascii="Arial" w:hAnsi="Arial" w:cs="Arial"/>
              </w:rPr>
              <w:t>Grade 4  acquired pressure ulcer</w:t>
            </w:r>
          </w:p>
          <w:p w:rsidR="00E128C8" w:rsidRPr="006D7EC3" w:rsidRDefault="00E128C8" w:rsidP="00E128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>Spontaneous presentation of multiple pressure ulcers</w:t>
            </w:r>
          </w:p>
          <w:p w:rsidR="00E128C8" w:rsidRDefault="00E128C8" w:rsidP="00E128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 with </w:t>
            </w:r>
            <w:r w:rsidRPr="006D7EC3">
              <w:rPr>
                <w:rFonts w:ascii="Arial" w:hAnsi="Arial" w:cs="Arial"/>
              </w:rPr>
              <w:t>complex surgical wounds which require review for Topical Negative Pressure</w:t>
            </w:r>
            <w:r>
              <w:rPr>
                <w:rFonts w:ascii="Arial" w:hAnsi="Arial" w:cs="Arial"/>
              </w:rPr>
              <w:t xml:space="preserve"> </w:t>
            </w:r>
            <w:r w:rsidRPr="00FD29BA">
              <w:rPr>
                <w:rFonts w:ascii="Arial" w:hAnsi="Arial" w:cs="Arial"/>
              </w:rPr>
              <w:t>or to support imminent hospital discharge/transfer.</w:t>
            </w:r>
          </w:p>
          <w:p w:rsidR="00E128C8" w:rsidRPr="006D7EC3" w:rsidRDefault="00E128C8" w:rsidP="00E128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with dehisced abdominal wound with exposed bowel/ sinuses/fistulas</w:t>
            </w:r>
          </w:p>
          <w:p w:rsidR="00E128C8" w:rsidRPr="006D7EC3" w:rsidRDefault="00E128C8" w:rsidP="00E128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 xml:space="preserve"> Patient with a wound where rapid deterioration is noted and  wound where infection is present</w:t>
            </w:r>
            <w:r>
              <w:rPr>
                <w:rFonts w:ascii="Arial" w:hAnsi="Arial" w:cs="Arial"/>
              </w:rPr>
              <w:t xml:space="preserve"> </w:t>
            </w:r>
            <w:r w:rsidRPr="00FD29BA">
              <w:rPr>
                <w:rFonts w:ascii="Arial" w:hAnsi="Arial" w:cs="Arial"/>
              </w:rPr>
              <w:t>or exposure of bone or tendon</w:t>
            </w:r>
            <w:r w:rsidRPr="006D7EC3">
              <w:rPr>
                <w:rFonts w:ascii="Arial" w:hAnsi="Arial" w:cs="Arial"/>
              </w:rPr>
              <w:t xml:space="preserve"> </w:t>
            </w:r>
          </w:p>
          <w:p w:rsidR="00E128C8" w:rsidRPr="006D7EC3" w:rsidRDefault="00E128C8" w:rsidP="00E128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 xml:space="preserve"> Patient’s with suspected or confirmed Necrotising Fasciitis</w:t>
            </w:r>
            <w:r>
              <w:rPr>
                <w:rFonts w:ascii="Arial" w:hAnsi="Arial" w:cs="Arial"/>
              </w:rPr>
              <w:t xml:space="preserve"> (TVS normally involved post operatively)</w:t>
            </w:r>
          </w:p>
        </w:tc>
        <w:tc>
          <w:tcPr>
            <w:tcW w:w="3870" w:type="dxa"/>
          </w:tcPr>
          <w:p w:rsidR="00E128C8" w:rsidRPr="006D7EC3" w:rsidRDefault="00E128C8" w:rsidP="00E128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response on the same day as receiving referral</w:t>
            </w:r>
          </w:p>
          <w:p w:rsidR="00E128C8" w:rsidRPr="006D7EC3" w:rsidRDefault="00E128C8" w:rsidP="00E128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 xml:space="preserve"> Interim telephone advice</w:t>
            </w:r>
            <w:r>
              <w:rPr>
                <w:rFonts w:ascii="Arial" w:hAnsi="Arial" w:cs="Arial"/>
              </w:rPr>
              <w:t xml:space="preserve"> provided</w:t>
            </w:r>
          </w:p>
          <w:p w:rsidR="00E128C8" w:rsidRDefault="00E128C8" w:rsidP="00E128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>Follow up date for visit provided within</w:t>
            </w:r>
            <w:r>
              <w:rPr>
                <w:rFonts w:ascii="Arial" w:hAnsi="Arial" w:cs="Arial"/>
              </w:rPr>
              <w:t xml:space="preserve"> 24-48 hours of response as appropriate for patient</w:t>
            </w:r>
          </w:p>
          <w:p w:rsidR="00E128C8" w:rsidRDefault="00E128C8" w:rsidP="004936F3">
            <w:pPr>
              <w:spacing w:after="0" w:line="240" w:lineRule="auto"/>
              <w:rPr>
                <w:rFonts w:ascii="Arial" w:hAnsi="Arial" w:cs="Arial"/>
              </w:rPr>
            </w:pPr>
          </w:p>
          <w:p w:rsidR="00E128C8" w:rsidRPr="00A0173A" w:rsidRDefault="00E128C8" w:rsidP="004936F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E128C8" w:rsidRPr="00D213F3" w:rsidTr="001E055B">
        <w:tc>
          <w:tcPr>
            <w:tcW w:w="1135" w:type="dxa"/>
            <w:shd w:val="clear" w:color="auto" w:fill="FFC000"/>
          </w:tcPr>
          <w:p w:rsidR="00E128C8" w:rsidRPr="006D7EC3" w:rsidRDefault="00E128C8" w:rsidP="004936F3">
            <w:p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>Amber</w:t>
            </w:r>
          </w:p>
        </w:tc>
        <w:tc>
          <w:tcPr>
            <w:tcW w:w="5627" w:type="dxa"/>
          </w:tcPr>
          <w:p w:rsidR="00E128C8" w:rsidRPr="006D7EC3" w:rsidRDefault="00E128C8" w:rsidP="00E128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>Grade 3 pressure ulcer</w:t>
            </w:r>
          </w:p>
          <w:p w:rsidR="00E128C8" w:rsidRPr="006D7EC3" w:rsidRDefault="00E128C8" w:rsidP="00E128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>Patient who has previously met green criteria and wound is deteriorating</w:t>
            </w:r>
          </w:p>
          <w:p w:rsidR="00E128C8" w:rsidRPr="006D7EC3" w:rsidRDefault="00E128C8" w:rsidP="00E128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Uncomplicated s</w:t>
            </w:r>
            <w:r w:rsidRPr="006D7EC3">
              <w:rPr>
                <w:rFonts w:ascii="Arial" w:hAnsi="Arial" w:cs="Arial"/>
              </w:rPr>
              <w:t xml:space="preserve">urgical wounds with dehiscence </w:t>
            </w:r>
          </w:p>
          <w:p w:rsidR="00E128C8" w:rsidRPr="006D7EC3" w:rsidRDefault="00E128C8" w:rsidP="00E128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Patients where advi</w:t>
            </w:r>
            <w:r>
              <w:rPr>
                <w:rFonts w:ascii="Arial" w:hAnsi="Arial" w:cs="Arial"/>
                <w:color w:val="4BACC6" w:themeColor="accent5"/>
              </w:rPr>
              <w:t>c</w:t>
            </w:r>
            <w:r w:rsidRPr="006D7EC3">
              <w:rPr>
                <w:rFonts w:ascii="Arial" w:hAnsi="Arial" w:cs="Arial"/>
              </w:rPr>
              <w:t>e is required for end of life care (visit may not always be appropriate)</w:t>
            </w:r>
          </w:p>
          <w:p w:rsidR="00E128C8" w:rsidRPr="006D7EC3" w:rsidRDefault="00E128C8" w:rsidP="00E128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>Patient who have topical negative pressur</w:t>
            </w:r>
            <w:r>
              <w:rPr>
                <w:rFonts w:ascii="Arial" w:hAnsi="Arial" w:cs="Arial"/>
              </w:rPr>
              <w:t>e in place and who require advic</w:t>
            </w:r>
            <w:r w:rsidRPr="006D7EC3">
              <w:rPr>
                <w:rFonts w:ascii="Arial" w:hAnsi="Arial" w:cs="Arial"/>
              </w:rPr>
              <w:t>e on follow up</w:t>
            </w:r>
            <w:r>
              <w:rPr>
                <w:rFonts w:ascii="Arial" w:hAnsi="Arial" w:cs="Arial"/>
              </w:rPr>
              <w:t xml:space="preserve"> </w:t>
            </w:r>
            <w:r w:rsidRPr="00FD29BA">
              <w:rPr>
                <w:rFonts w:ascii="Arial" w:hAnsi="Arial" w:cs="Arial"/>
              </w:rPr>
              <w:t>(may not require visit)</w:t>
            </w:r>
          </w:p>
        </w:tc>
        <w:tc>
          <w:tcPr>
            <w:tcW w:w="3870" w:type="dxa"/>
          </w:tcPr>
          <w:p w:rsidR="00E128C8" w:rsidRPr="006D7EC3" w:rsidRDefault="00E128C8" w:rsidP="00E128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>Telephone response within 48 hours.</w:t>
            </w:r>
          </w:p>
          <w:p w:rsidR="00E128C8" w:rsidRPr="006D7EC3" w:rsidRDefault="00E128C8" w:rsidP="00E128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Interim telephone advic</w:t>
            </w:r>
            <w:r w:rsidRPr="006D7EC3">
              <w:rPr>
                <w:rFonts w:ascii="Arial" w:hAnsi="Arial" w:cs="Arial"/>
              </w:rPr>
              <w:t xml:space="preserve">e on treatment plan </w:t>
            </w:r>
          </w:p>
          <w:p w:rsidR="00E128C8" w:rsidRDefault="00E128C8" w:rsidP="00E128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</w:rPr>
              <w:t>ioritised for visit within 3 - 5</w:t>
            </w:r>
            <w:r w:rsidRPr="006D7EC3">
              <w:rPr>
                <w:rFonts w:ascii="Arial" w:hAnsi="Arial" w:cs="Arial"/>
              </w:rPr>
              <w:t xml:space="preserve"> days.</w:t>
            </w:r>
          </w:p>
          <w:p w:rsidR="00E128C8" w:rsidRPr="00D213F3" w:rsidRDefault="00E128C8" w:rsidP="00E128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1180C">
              <w:rPr>
                <w:rFonts w:ascii="Arial" w:hAnsi="Arial" w:cs="Arial"/>
                <w:color w:val="4F81BD" w:themeColor="accent1"/>
              </w:rPr>
              <w:t>acute/community timescales may differ)</w:t>
            </w:r>
          </w:p>
          <w:p w:rsidR="00E128C8" w:rsidRPr="00D213F3" w:rsidRDefault="00E128C8" w:rsidP="004936F3">
            <w:pPr>
              <w:pStyle w:val="ListParagraph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E128C8" w:rsidRPr="006D7EC3" w:rsidTr="001E055B">
        <w:trPr>
          <w:trHeight w:val="2527"/>
        </w:trPr>
        <w:tc>
          <w:tcPr>
            <w:tcW w:w="1135" w:type="dxa"/>
            <w:shd w:val="clear" w:color="auto" w:fill="92D050"/>
          </w:tcPr>
          <w:p w:rsidR="00E128C8" w:rsidRPr="006D7EC3" w:rsidRDefault="00E128C8" w:rsidP="004936F3">
            <w:p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>Green</w:t>
            </w:r>
          </w:p>
        </w:tc>
        <w:tc>
          <w:tcPr>
            <w:tcW w:w="5627" w:type="dxa"/>
          </w:tcPr>
          <w:p w:rsidR="00E128C8" w:rsidRPr="006D7EC3" w:rsidRDefault="00E128C8" w:rsidP="00E128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>Patients with chronic wounds first referral</w:t>
            </w:r>
          </w:p>
          <w:p w:rsidR="00E128C8" w:rsidRPr="00730366" w:rsidRDefault="00E128C8" w:rsidP="00E128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C0504D" w:themeColor="accent2"/>
              </w:rPr>
            </w:pPr>
            <w:r w:rsidRPr="006D7EC3">
              <w:rPr>
                <w:rFonts w:ascii="Arial" w:hAnsi="Arial" w:cs="Arial"/>
              </w:rPr>
              <w:t>Interim review of patients with ven</w:t>
            </w:r>
            <w:r>
              <w:rPr>
                <w:rFonts w:ascii="Arial" w:hAnsi="Arial" w:cs="Arial"/>
              </w:rPr>
              <w:t>ous leg ulceration</w:t>
            </w:r>
            <w:r w:rsidRPr="00730366">
              <w:rPr>
                <w:rFonts w:ascii="Arial" w:hAnsi="Arial" w:cs="Arial"/>
                <w:color w:val="C0504D" w:themeColor="accent2"/>
              </w:rPr>
              <w:t xml:space="preserve">, </w:t>
            </w:r>
            <w:r w:rsidRPr="00F610C2">
              <w:rPr>
                <w:rFonts w:ascii="Arial" w:hAnsi="Arial" w:cs="Arial"/>
              </w:rPr>
              <w:t xml:space="preserve">chronic </w:t>
            </w:r>
            <w:proofErr w:type="spellStart"/>
            <w:r w:rsidRPr="00F610C2">
              <w:rPr>
                <w:rFonts w:ascii="Arial" w:hAnsi="Arial" w:cs="Arial"/>
              </w:rPr>
              <w:t>lymphovenous</w:t>
            </w:r>
            <w:proofErr w:type="spellEnd"/>
            <w:r w:rsidRPr="00F610C2">
              <w:rPr>
                <w:rFonts w:ascii="Arial" w:hAnsi="Arial" w:cs="Arial"/>
              </w:rPr>
              <w:t xml:space="preserve"> disease</w:t>
            </w:r>
          </w:p>
          <w:p w:rsidR="00E128C8" w:rsidRPr="006D7EC3" w:rsidRDefault="00E128C8" w:rsidP="00E128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>Multiple Grade 2 pressure ulcers</w:t>
            </w:r>
          </w:p>
        </w:tc>
        <w:tc>
          <w:tcPr>
            <w:tcW w:w="3870" w:type="dxa"/>
          </w:tcPr>
          <w:p w:rsidR="00E128C8" w:rsidRPr="006D7EC3" w:rsidRDefault="00E128C8" w:rsidP="00E128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>Telephone response within 48 -72 hours</w:t>
            </w:r>
          </w:p>
          <w:p w:rsidR="00E128C8" w:rsidRPr="006D7EC3" w:rsidRDefault="00E128C8" w:rsidP="00E128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D7EC3">
              <w:rPr>
                <w:rFonts w:ascii="Arial" w:hAnsi="Arial" w:cs="Arial"/>
              </w:rPr>
              <w:t>Interim telephone advice with review by nursing staff after two</w:t>
            </w:r>
            <w:r>
              <w:rPr>
                <w:rFonts w:ascii="Arial" w:hAnsi="Arial" w:cs="Arial"/>
              </w:rPr>
              <w:t>- three</w:t>
            </w:r>
            <w:r w:rsidRPr="006D7EC3">
              <w:rPr>
                <w:rFonts w:ascii="Arial" w:hAnsi="Arial" w:cs="Arial"/>
              </w:rPr>
              <w:t xml:space="preserve"> weeks of treatment plan. </w:t>
            </w:r>
          </w:p>
          <w:p w:rsidR="001E055B" w:rsidRPr="001E055B" w:rsidRDefault="00E128C8" w:rsidP="001E05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1E055B">
              <w:rPr>
                <w:rFonts w:ascii="Arial" w:hAnsi="Arial" w:cs="Arial"/>
              </w:rPr>
              <w:t>Re referral will be considered after three weeks of treatment plan and no response and then will fit amber criteri</w:t>
            </w:r>
            <w:r w:rsidR="001E055B">
              <w:rPr>
                <w:rFonts w:ascii="Arial" w:hAnsi="Arial" w:cs="Arial"/>
              </w:rPr>
              <w:t>a</w:t>
            </w:r>
          </w:p>
        </w:tc>
      </w:tr>
    </w:tbl>
    <w:p w:rsidR="00E128C8" w:rsidRPr="00E128C8" w:rsidRDefault="00E128C8">
      <w:pPr>
        <w:rPr>
          <w:rFonts w:cstheme="minorHAnsi"/>
          <w:sz w:val="24"/>
          <w:szCs w:val="24"/>
        </w:rPr>
      </w:pPr>
    </w:p>
    <w:sectPr w:rsidR="00E128C8" w:rsidRPr="00E128C8" w:rsidSect="00E128C8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F9E" w:rsidRDefault="00572F9E" w:rsidP="00E128C8">
      <w:pPr>
        <w:spacing w:after="0" w:line="240" w:lineRule="auto"/>
      </w:pPr>
      <w:r>
        <w:separator/>
      </w:r>
    </w:p>
  </w:endnote>
  <w:endnote w:type="continuationSeparator" w:id="0">
    <w:p w:rsidR="00572F9E" w:rsidRDefault="00572F9E" w:rsidP="00E1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F9E" w:rsidRDefault="00572F9E" w:rsidP="00E128C8">
      <w:pPr>
        <w:spacing w:after="0" w:line="240" w:lineRule="auto"/>
      </w:pPr>
      <w:r>
        <w:separator/>
      </w:r>
    </w:p>
  </w:footnote>
  <w:footnote w:type="continuationSeparator" w:id="0">
    <w:p w:rsidR="00572F9E" w:rsidRDefault="00572F9E" w:rsidP="00E1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206"/>
    <w:multiLevelType w:val="hybridMultilevel"/>
    <w:tmpl w:val="8A42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82466"/>
    <w:multiLevelType w:val="hybridMultilevel"/>
    <w:tmpl w:val="ED6E3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841E5"/>
    <w:multiLevelType w:val="hybridMultilevel"/>
    <w:tmpl w:val="3B4AE8A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F687E1D"/>
    <w:multiLevelType w:val="hybridMultilevel"/>
    <w:tmpl w:val="AD92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BE8"/>
    <w:rsid w:val="00000230"/>
    <w:rsid w:val="00181FB0"/>
    <w:rsid w:val="001E055B"/>
    <w:rsid w:val="00270BE8"/>
    <w:rsid w:val="00572F9E"/>
    <w:rsid w:val="007C4D53"/>
    <w:rsid w:val="00866DB0"/>
    <w:rsid w:val="00A7445A"/>
    <w:rsid w:val="00BF1E09"/>
    <w:rsid w:val="00D85482"/>
    <w:rsid w:val="00E128C8"/>
    <w:rsid w:val="00E16441"/>
    <w:rsid w:val="00E1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8C8"/>
    <w:pPr>
      <w:tabs>
        <w:tab w:val="center" w:pos="4513"/>
        <w:tab w:val="right" w:pos="9026"/>
      </w:tabs>
      <w:spacing w:after="0" w:line="240" w:lineRule="auto"/>
      <w:ind w:left="357" w:right="357"/>
      <w:jc w:val="center"/>
    </w:pPr>
    <w:rPr>
      <w:rFonts w:ascii="Arial" w:hAnsi="Arial" w:cs="Arial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128C8"/>
    <w:rPr>
      <w:rFonts w:ascii="Arial" w:hAnsi="Arial" w:cs="Arial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128C8"/>
    <w:pPr>
      <w:tabs>
        <w:tab w:val="center" w:pos="4513"/>
        <w:tab w:val="right" w:pos="9026"/>
      </w:tabs>
      <w:spacing w:after="0" w:line="240" w:lineRule="auto"/>
      <w:ind w:left="357" w:right="357"/>
      <w:jc w:val="center"/>
    </w:pPr>
    <w:rPr>
      <w:rFonts w:ascii="Arial" w:hAnsi="Arial" w:cs="Arial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128C8"/>
    <w:rPr>
      <w:rFonts w:ascii="Arial" w:hAnsi="Arial" w:cs="Arial"/>
      <w:sz w:val="20"/>
      <w:szCs w:val="24"/>
    </w:rPr>
  </w:style>
  <w:style w:type="paragraph" w:styleId="ListParagraph">
    <w:name w:val="List Paragraph"/>
    <w:basedOn w:val="Normal"/>
    <w:uiPriority w:val="99"/>
    <w:qFormat/>
    <w:rsid w:val="00E128C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Forth Valley</dc:creator>
  <cp:lastModifiedBy>NHS Forth Valley</cp:lastModifiedBy>
  <cp:revision>2</cp:revision>
  <cp:lastPrinted>2022-01-14T13:58:00Z</cp:lastPrinted>
  <dcterms:created xsi:type="dcterms:W3CDTF">2022-02-11T11:41:00Z</dcterms:created>
  <dcterms:modified xsi:type="dcterms:W3CDTF">2022-02-11T11:41:00Z</dcterms:modified>
</cp:coreProperties>
</file>